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Everett Andrew H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SEACOR MARINE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WICKCHESTER LANE,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SEACOR Marine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194,279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4,116 shares occurred automatically pursuant to a Rule 10b5-1 trading plan adopted by the Reporting Person on March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H. Everett 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8923" TargetMode="External"/><Relationship Id="rId5" Type="http://schemas.openxmlformats.org/officeDocument/2006/relationships/hyperlink" Target="http://www.sec.gov/cgi-bin/browse-edgar?action=getcompany&amp;CIK=00016903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3232</Characters>
  <CharactersWithSpaces>3764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